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3E451" w14:textId="28A17039"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002163">
        <w:rPr>
          <w:rFonts w:ascii="Goudy Old Style" w:hAnsi="Goudy Old Style" w:cs="Times New Roman"/>
        </w:rPr>
        <w:t>open to the public on December</w:t>
      </w:r>
      <w:r w:rsidR="005A1645">
        <w:rPr>
          <w:rFonts w:ascii="Goudy Old Style" w:hAnsi="Goudy Old Style" w:cs="Times New Roman"/>
        </w:rPr>
        <w:t xml:space="preserve"> 3</w:t>
      </w:r>
      <w:r w:rsidR="00F83C83" w:rsidRPr="00DF1AE6">
        <w:rPr>
          <w:rFonts w:ascii="Goudy Old Style" w:hAnsi="Goudy Old Style" w:cs="Times New Roman"/>
        </w:rPr>
        <w:t>,</w:t>
      </w:r>
      <w:r w:rsidR="009B2CF8">
        <w:rPr>
          <w:rFonts w:ascii="Goudy Old Style" w:hAnsi="Goudy Old Style" w:cs="Times New Roman"/>
        </w:rPr>
        <w:t xml:space="preserve"> </w:t>
      </w:r>
      <w:r w:rsidR="00002163">
        <w:rPr>
          <w:rFonts w:ascii="Goudy Old Style" w:hAnsi="Goudy Old Style" w:cs="Times New Roman"/>
        </w:rPr>
        <w:t>2024, at 12</w:t>
      </w:r>
      <w:r w:rsidRPr="00DF1AE6">
        <w:rPr>
          <w:rFonts w:ascii="Goudy Old Style" w:hAnsi="Goudy Old Style" w:cs="Times New Roman"/>
        </w:rPr>
        <w:t>:00</w:t>
      </w:r>
      <w:r w:rsidR="00C92D1B">
        <w:rPr>
          <w:rFonts w:ascii="Goudy Old Style" w:hAnsi="Goudy Old Style" w:cs="Times New Roman"/>
        </w:rPr>
        <w:t xml:space="preserve"> p.m.</w:t>
      </w:r>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472AEF3C"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5528BBA5"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002163">
        <w:rPr>
          <w:rFonts w:ascii="Goudy Old Style" w:hAnsi="Goudy Old Style" w:cs="Times New Roman"/>
        </w:rPr>
        <w:t>: November 3</w:t>
      </w:r>
      <w:r w:rsidR="00E96E4C">
        <w:rPr>
          <w:rFonts w:ascii="Goudy Old Style" w:hAnsi="Goudy Old Style" w:cs="Times New Roman"/>
        </w:rPr>
        <w:t>, 2024</w:t>
      </w:r>
      <w:r w:rsidR="00254A79" w:rsidRPr="00DF1AE6">
        <w:rPr>
          <w:rFonts w:ascii="Goudy Old Style" w:hAnsi="Goudy Old Style" w:cs="Times New Roman"/>
        </w:rPr>
        <w:t>.</w:t>
      </w:r>
    </w:p>
    <w:p w14:paraId="16B38388"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7FC9C308" w14:textId="77777777" w:rsidR="000D6440" w:rsidRPr="005A1645"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p>
    <w:p w14:paraId="7A4C06CF"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21CBD59E" w14:textId="77783E1A" w:rsidR="00002163" w:rsidRPr="00C92D1B" w:rsidRDefault="00487CF2" w:rsidP="00C92D1B">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14:paraId="23CECEFD" w14:textId="27405207" w:rsidR="00002163" w:rsidRPr="00002163" w:rsidRDefault="00002163"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Audit update</w:t>
      </w:r>
      <w:r w:rsidR="00C92D1B">
        <w:rPr>
          <w:rFonts w:ascii="Goudy Old Style" w:hAnsi="Goudy Old Style" w:cs="Times New Roman"/>
        </w:rPr>
        <w:t xml:space="preserve"> and related filing(s);</w:t>
      </w:r>
      <w:r>
        <w:rPr>
          <w:rFonts w:ascii="Goudy Old Style" w:hAnsi="Goudy Old Style" w:cs="Times New Roman"/>
        </w:rPr>
        <w:t xml:space="preserve"> </w:t>
      </w:r>
    </w:p>
    <w:p w14:paraId="4FE7896A" w14:textId="4D9E1FD5" w:rsidR="00002163" w:rsidRPr="00002163" w:rsidRDefault="00002163" w:rsidP="00002163">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Website update</w:t>
      </w:r>
      <w:r w:rsidR="00C92D1B">
        <w:rPr>
          <w:rFonts w:ascii="Goudy Old Style" w:hAnsi="Goudy Old Style" w:cs="Times New Roman"/>
        </w:rPr>
        <w:t>, including energy reporting;</w:t>
      </w:r>
    </w:p>
    <w:p w14:paraId="352D7968" w14:textId="77777777" w:rsidR="00C92D1B" w:rsidRDefault="00D06FCF" w:rsidP="00C92D1B">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5D11590D" w14:textId="407C4868" w:rsidR="00C92D1B" w:rsidRPr="005C14E8" w:rsidRDefault="00C92D1B" w:rsidP="00C92D1B">
      <w:pPr>
        <w:pStyle w:val="ListParagraph"/>
        <w:numPr>
          <w:ilvl w:val="0"/>
          <w:numId w:val="1"/>
        </w:numPr>
        <w:spacing w:after="0" w:line="240" w:lineRule="auto"/>
        <w:jc w:val="both"/>
        <w:rPr>
          <w:rFonts w:ascii="Goudy Old Style" w:hAnsi="Goudy Old Style" w:cs="Times New Roman"/>
          <w:sz w:val="24"/>
          <w:szCs w:val="24"/>
          <w:u w:val="single"/>
        </w:rPr>
      </w:pPr>
      <w:r w:rsidRPr="005C14E8">
        <w:rPr>
          <w:rFonts w:ascii="Goudy Old Style" w:hAnsi="Goudy Old Style" w:cs="Times New Roman"/>
          <w:sz w:val="24"/>
          <w:szCs w:val="24"/>
          <w:u w:val="single"/>
        </w:rPr>
        <w:t>UPDATE ON SERIES 2025 UNLIMITED TAX BONDS, INCLUDING</w:t>
      </w:r>
    </w:p>
    <w:p w14:paraId="7D922D79" w14:textId="77777777" w:rsidR="00C92D1B" w:rsidRPr="00C92D1B" w:rsidRDefault="00C92D1B" w:rsidP="00C92D1B">
      <w:pPr>
        <w:numPr>
          <w:ilvl w:val="1"/>
          <w:numId w:val="1"/>
        </w:numPr>
        <w:spacing w:after="0" w:line="240" w:lineRule="auto"/>
        <w:rPr>
          <w:rFonts w:ascii="Goudy Old Style" w:eastAsia="Times New Roman" w:hAnsi="Goudy Old Style" w:cs="Times New Roman"/>
          <w:sz w:val="24"/>
          <w:szCs w:val="24"/>
        </w:rPr>
      </w:pPr>
      <w:r w:rsidRPr="00C92D1B">
        <w:rPr>
          <w:rFonts w:ascii="Goudy Old Style" w:eastAsia="Times New Roman" w:hAnsi="Goudy Old Style" w:cs="Times New Roman"/>
          <w:sz w:val="24"/>
          <w:szCs w:val="24"/>
        </w:rPr>
        <w:t>Review bids and award sale of the Series 2025 Unlimited Tax Bonds;</w:t>
      </w:r>
    </w:p>
    <w:p w14:paraId="249B2D07" w14:textId="77777777" w:rsidR="00C92D1B" w:rsidRPr="00C92D1B" w:rsidRDefault="00C92D1B" w:rsidP="00C92D1B">
      <w:pPr>
        <w:numPr>
          <w:ilvl w:val="1"/>
          <w:numId w:val="1"/>
        </w:numPr>
        <w:spacing w:after="0" w:line="240" w:lineRule="auto"/>
        <w:rPr>
          <w:rFonts w:ascii="Goudy Old Style" w:eastAsia="Times New Roman" w:hAnsi="Goudy Old Style" w:cs="Times New Roman"/>
          <w:sz w:val="24"/>
          <w:szCs w:val="24"/>
        </w:rPr>
      </w:pPr>
      <w:r w:rsidRPr="00C92D1B">
        <w:rPr>
          <w:rFonts w:ascii="Goudy Old Style" w:eastAsia="Times New Roman" w:hAnsi="Goudy Old Style" w:cs="Times New Roman"/>
          <w:sz w:val="24"/>
          <w:szCs w:val="24"/>
        </w:rPr>
        <w:t>Adopt Resolution Authorizing Issuance of the Series 2025 Unlimited Tax Bonds and any related documents, including:</w:t>
      </w:r>
    </w:p>
    <w:p w14:paraId="2883FBA1" w14:textId="1887963C" w:rsidR="00C92D1B" w:rsidRPr="00C92D1B" w:rsidRDefault="00C92D1B" w:rsidP="00C92D1B">
      <w:pPr>
        <w:numPr>
          <w:ilvl w:val="2"/>
          <w:numId w:val="1"/>
        </w:numPr>
        <w:spacing w:after="0" w:line="240" w:lineRule="auto"/>
        <w:rPr>
          <w:rFonts w:ascii="Goudy Old Style" w:eastAsia="Times New Roman" w:hAnsi="Goudy Old Style" w:cs="Times New Roman"/>
          <w:sz w:val="24"/>
          <w:szCs w:val="24"/>
        </w:rPr>
      </w:pPr>
      <w:r w:rsidRPr="00C92D1B">
        <w:rPr>
          <w:rFonts w:ascii="Goudy Old Style" w:hAnsi="Goudy Old Style" w:cs="Times New Roman"/>
          <w:sz w:val="24"/>
          <w:szCs w:val="24"/>
        </w:rPr>
        <w:t>Approve Paying Agent/Registrar Agreement;</w:t>
      </w:r>
    </w:p>
    <w:p w14:paraId="6A591399" w14:textId="77777777" w:rsidR="00C92D1B" w:rsidRPr="00C92D1B" w:rsidRDefault="00C92D1B" w:rsidP="00C92D1B">
      <w:pPr>
        <w:numPr>
          <w:ilvl w:val="2"/>
          <w:numId w:val="1"/>
        </w:numPr>
        <w:spacing w:after="0" w:line="240" w:lineRule="auto"/>
        <w:rPr>
          <w:rFonts w:ascii="Goudy Old Style" w:hAnsi="Goudy Old Style" w:cs="Times New Roman"/>
          <w:sz w:val="24"/>
          <w:szCs w:val="24"/>
        </w:rPr>
      </w:pPr>
      <w:r w:rsidRPr="00C92D1B">
        <w:rPr>
          <w:rFonts w:ascii="Goudy Old Style" w:hAnsi="Goudy Old Style" w:cs="Times New Roman"/>
          <w:sz w:val="24"/>
          <w:szCs w:val="24"/>
        </w:rPr>
        <w:t>Approve Official Statement; and</w:t>
      </w:r>
    </w:p>
    <w:p w14:paraId="7651B2B0" w14:textId="77777777" w:rsidR="00C92D1B" w:rsidRPr="00C92D1B" w:rsidRDefault="00C92D1B" w:rsidP="00C92D1B">
      <w:pPr>
        <w:numPr>
          <w:ilvl w:val="2"/>
          <w:numId w:val="1"/>
        </w:numPr>
        <w:spacing w:after="0" w:line="240" w:lineRule="auto"/>
        <w:rPr>
          <w:rFonts w:ascii="Goudy Old Style" w:hAnsi="Goudy Old Style" w:cs="Times New Roman"/>
          <w:sz w:val="24"/>
          <w:szCs w:val="24"/>
        </w:rPr>
      </w:pPr>
      <w:r w:rsidRPr="00C92D1B">
        <w:rPr>
          <w:rFonts w:ascii="Goudy Old Style" w:hAnsi="Goudy Old Style" w:cs="Times New Roman"/>
          <w:sz w:val="24"/>
          <w:szCs w:val="24"/>
        </w:rPr>
        <w:t>Execution of Certificate Regarding Provision of Financial Advice;</w:t>
      </w:r>
    </w:p>
    <w:p w14:paraId="37410F89" w14:textId="77777777" w:rsidR="00C92D1B" w:rsidRPr="00C92D1B" w:rsidRDefault="00C92D1B" w:rsidP="00C92D1B">
      <w:pPr>
        <w:numPr>
          <w:ilvl w:val="1"/>
          <w:numId w:val="1"/>
        </w:numPr>
        <w:spacing w:after="0" w:line="240" w:lineRule="auto"/>
        <w:rPr>
          <w:rFonts w:ascii="Goudy Old Style" w:eastAsia="Times New Roman" w:hAnsi="Goudy Old Style" w:cs="Times New Roman"/>
          <w:sz w:val="24"/>
          <w:szCs w:val="24"/>
        </w:rPr>
      </w:pPr>
      <w:r w:rsidRPr="00C92D1B">
        <w:rPr>
          <w:rFonts w:ascii="Goudy Old Style" w:eastAsia="Times New Roman" w:hAnsi="Goudy Old Style" w:cs="Times New Roman"/>
          <w:sz w:val="24"/>
          <w:szCs w:val="24"/>
        </w:rPr>
        <w:t>Approve payment to the Attorney General relating to bond issue transcript review;</w:t>
      </w:r>
    </w:p>
    <w:p w14:paraId="3D03D651" w14:textId="3E8E2CE5" w:rsidR="00C92D1B" w:rsidRPr="00C92D1B" w:rsidRDefault="00C92D1B" w:rsidP="00C92D1B">
      <w:pPr>
        <w:numPr>
          <w:ilvl w:val="1"/>
          <w:numId w:val="1"/>
        </w:numPr>
        <w:spacing w:after="0" w:line="240" w:lineRule="auto"/>
        <w:rPr>
          <w:rFonts w:ascii="Goudy Old Style" w:eastAsia="Times New Roman" w:hAnsi="Goudy Old Style" w:cs="Times New Roman"/>
          <w:sz w:val="24"/>
          <w:szCs w:val="24"/>
        </w:rPr>
      </w:pPr>
      <w:r w:rsidRPr="00C92D1B">
        <w:rPr>
          <w:rFonts w:ascii="Goudy Old Style" w:eastAsia="Times New Roman" w:hAnsi="Goudy Old Style" w:cs="Times New Roman"/>
          <w:sz w:val="24"/>
          <w:szCs w:val="24"/>
        </w:rPr>
        <w:t>Authorize Board of Directors to sign all documents relating to the bond sale and authorize Consultants to take all necessary action to deliver bonds to the purchaser;</w:t>
      </w:r>
    </w:p>
    <w:p w14:paraId="6FA32548" w14:textId="3B1F5B71" w:rsidR="00C92D1B" w:rsidRPr="00C92D1B" w:rsidRDefault="00D06FCF" w:rsidP="00C92D1B">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4014F026"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6E1C41B0" w14:textId="3E523925" w:rsidR="00C92D1B" w:rsidRPr="00C92D1B" w:rsidRDefault="00C92D1B" w:rsidP="00C92D1B">
      <w:pPr>
        <w:pStyle w:val="ListParagraph"/>
        <w:numPr>
          <w:ilvl w:val="1"/>
          <w:numId w:val="1"/>
        </w:numPr>
        <w:spacing w:after="0" w:line="240" w:lineRule="auto"/>
        <w:jc w:val="both"/>
        <w:rPr>
          <w:rFonts w:ascii="Goudy Old Style" w:hAnsi="Goudy Old Style" w:cs="Times New Roman"/>
        </w:rPr>
      </w:pPr>
      <w:r w:rsidRPr="00C92D1B">
        <w:rPr>
          <w:rFonts w:ascii="Goudy Old Style" w:hAnsi="Goudy Old Style" w:cs="Times New Roman"/>
        </w:rPr>
        <w:t>Authorize filing of eminent domain report;</w:t>
      </w:r>
    </w:p>
    <w:p w14:paraId="7E4DB981"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06D28E57"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56AB587A"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066E14FE"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715EFD58" wp14:editId="545AF992">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4828117D"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4433D19C"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12FD286A"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15041CB6" w14:textId="77777777" w:rsidR="00B25BBA" w:rsidRPr="00DF1AE6" w:rsidRDefault="00B25BBA" w:rsidP="00B25BBA">
      <w:pPr>
        <w:pStyle w:val="ListParagraph"/>
        <w:spacing w:after="0" w:line="240" w:lineRule="auto"/>
        <w:rPr>
          <w:rFonts w:ascii="Goudy Old Style" w:hAnsi="Goudy Old Style" w:cs="Times New Roman"/>
        </w:rPr>
      </w:pPr>
    </w:p>
    <w:p w14:paraId="59CE406A"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588A1B97"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45515E13"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66AE55E4" w14:textId="6F5D2F92" w:rsidR="00FA03F6"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14:paraId="4921F33B" w14:textId="77777777" w:rsidR="00FA03F6" w:rsidRDefault="00FA03F6" w:rsidP="00B25BBA">
      <w:pPr>
        <w:spacing w:after="0" w:line="240" w:lineRule="auto"/>
        <w:ind w:left="5040"/>
        <w:rPr>
          <w:rFonts w:ascii="Goudy Old Style" w:hAnsi="Goudy Old Style" w:cs="Times New Roman"/>
        </w:rPr>
      </w:pPr>
    </w:p>
    <w:p w14:paraId="367CEB63" w14:textId="77777777"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B4C30" w14:textId="77777777" w:rsidR="00704EBA" w:rsidRDefault="00704EBA" w:rsidP="00E70DBF">
      <w:pPr>
        <w:spacing w:after="0" w:line="240" w:lineRule="auto"/>
      </w:pPr>
      <w:r>
        <w:separator/>
      </w:r>
    </w:p>
  </w:endnote>
  <w:endnote w:type="continuationSeparator" w:id="0">
    <w:p w14:paraId="30E9B8B9" w14:textId="77777777" w:rsidR="00704EBA" w:rsidRDefault="00704EBA"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F9169" w14:textId="77777777" w:rsidR="00704EBA" w:rsidRDefault="00704EBA" w:rsidP="00E70DBF">
      <w:pPr>
        <w:spacing w:after="0" w:line="240" w:lineRule="auto"/>
      </w:pPr>
      <w:r>
        <w:separator/>
      </w:r>
    </w:p>
  </w:footnote>
  <w:footnote w:type="continuationSeparator" w:id="0">
    <w:p w14:paraId="2B4B737E" w14:textId="77777777" w:rsidR="00704EBA" w:rsidRDefault="00704EBA"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EAAC" w14:textId="77777777" w:rsidR="0055743C"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4281CAC9" w14:textId="77777777" w:rsidR="0055743C"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C505B"/>
    <w:multiLevelType w:val="hybridMultilevel"/>
    <w:tmpl w:val="256E51EC"/>
    <w:lvl w:ilvl="0" w:tplc="04090011">
      <w:start w:val="1"/>
      <w:numFmt w:val="decimal"/>
      <w:lvlText w:val="%1)"/>
      <w:lvlJc w:val="left"/>
      <w:pPr>
        <w:ind w:left="720" w:hanging="360"/>
      </w:pPr>
    </w:lvl>
    <w:lvl w:ilvl="1" w:tplc="04090017">
      <w:start w:val="1"/>
      <w:numFmt w:val="lowerLetter"/>
      <w:lvlText w:val="%2)"/>
      <w:lvlJc w:val="left"/>
      <w:pPr>
        <w:ind w:left="1080" w:hanging="360"/>
      </w:pPr>
    </w:lvl>
    <w:lvl w:ilvl="2" w:tplc="422641B2">
      <w:start w:val="1"/>
      <w:numFmt w:val="lowerRoman"/>
      <w:lvlText w:val="%3."/>
      <w:lvlJc w:val="left"/>
      <w:pPr>
        <w:ind w:left="2100" w:hanging="930"/>
      </w:pPr>
      <w:rPr>
        <w:rFonts w:ascii="Goudy Old Style" w:eastAsia="Aptos" w:hAnsi="Goudy Old Style" w:cs="Times New Roman"/>
      </w:rPr>
    </w:lvl>
    <w:lvl w:ilvl="3" w:tplc="3F529820">
      <w:start w:val="1"/>
      <w:numFmt w:val="lowerRoman"/>
      <w:lvlText w:val="%4."/>
      <w:lvlJc w:val="left"/>
      <w:pPr>
        <w:ind w:left="1440" w:firstLine="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754731">
    <w:abstractNumId w:val="3"/>
  </w:num>
  <w:num w:numId="2" w16cid:durableId="912621369">
    <w:abstractNumId w:val="2"/>
  </w:num>
  <w:num w:numId="3" w16cid:durableId="32385393">
    <w:abstractNumId w:val="0"/>
  </w:num>
  <w:num w:numId="4" w16cid:durableId="1541015516">
    <w:abstractNumId w:val="6"/>
  </w:num>
  <w:num w:numId="5" w16cid:durableId="362563254">
    <w:abstractNumId w:val="4"/>
  </w:num>
  <w:num w:numId="6" w16cid:durableId="425923500">
    <w:abstractNumId w:val="1"/>
  </w:num>
  <w:num w:numId="7" w16cid:durableId="873734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2163"/>
    <w:rsid w:val="00004B03"/>
    <w:rsid w:val="0000735F"/>
    <w:rsid w:val="00007EB1"/>
    <w:rsid w:val="00010C99"/>
    <w:rsid w:val="000441E3"/>
    <w:rsid w:val="00060C26"/>
    <w:rsid w:val="00061704"/>
    <w:rsid w:val="00067F39"/>
    <w:rsid w:val="00077887"/>
    <w:rsid w:val="000827F4"/>
    <w:rsid w:val="000D6440"/>
    <w:rsid w:val="00100010"/>
    <w:rsid w:val="00113EA8"/>
    <w:rsid w:val="00136BF8"/>
    <w:rsid w:val="00151656"/>
    <w:rsid w:val="0016342D"/>
    <w:rsid w:val="00163544"/>
    <w:rsid w:val="00183934"/>
    <w:rsid w:val="002278E7"/>
    <w:rsid w:val="002452A8"/>
    <w:rsid w:val="0025450D"/>
    <w:rsid w:val="00254A79"/>
    <w:rsid w:val="002667BC"/>
    <w:rsid w:val="00286FBB"/>
    <w:rsid w:val="0029031A"/>
    <w:rsid w:val="00290C35"/>
    <w:rsid w:val="002A754B"/>
    <w:rsid w:val="002E1F95"/>
    <w:rsid w:val="003224B9"/>
    <w:rsid w:val="00335141"/>
    <w:rsid w:val="00335F7B"/>
    <w:rsid w:val="00344808"/>
    <w:rsid w:val="00345A5C"/>
    <w:rsid w:val="003A4237"/>
    <w:rsid w:val="003C5055"/>
    <w:rsid w:val="003E5C56"/>
    <w:rsid w:val="003F3DEA"/>
    <w:rsid w:val="00444E69"/>
    <w:rsid w:val="004604C6"/>
    <w:rsid w:val="00461832"/>
    <w:rsid w:val="00477F9B"/>
    <w:rsid w:val="00481B8D"/>
    <w:rsid w:val="00487CF2"/>
    <w:rsid w:val="004C77BD"/>
    <w:rsid w:val="004D20F9"/>
    <w:rsid w:val="0054361C"/>
    <w:rsid w:val="0055743C"/>
    <w:rsid w:val="0056039C"/>
    <w:rsid w:val="00583BCD"/>
    <w:rsid w:val="005A1645"/>
    <w:rsid w:val="005C14E8"/>
    <w:rsid w:val="005C34A2"/>
    <w:rsid w:val="005C406E"/>
    <w:rsid w:val="00673BA0"/>
    <w:rsid w:val="00691C94"/>
    <w:rsid w:val="00704EBA"/>
    <w:rsid w:val="00706865"/>
    <w:rsid w:val="007172E0"/>
    <w:rsid w:val="00756910"/>
    <w:rsid w:val="007763C1"/>
    <w:rsid w:val="007A5373"/>
    <w:rsid w:val="007A7D7A"/>
    <w:rsid w:val="007B20BE"/>
    <w:rsid w:val="007C1354"/>
    <w:rsid w:val="007D6553"/>
    <w:rsid w:val="007F2424"/>
    <w:rsid w:val="00832B4B"/>
    <w:rsid w:val="008D2A5F"/>
    <w:rsid w:val="009171E5"/>
    <w:rsid w:val="00961BC0"/>
    <w:rsid w:val="009A54B1"/>
    <w:rsid w:val="009B2CF8"/>
    <w:rsid w:val="009D1073"/>
    <w:rsid w:val="009F4D33"/>
    <w:rsid w:val="00A05A29"/>
    <w:rsid w:val="00A07FE4"/>
    <w:rsid w:val="00A15075"/>
    <w:rsid w:val="00A227DB"/>
    <w:rsid w:val="00AD4335"/>
    <w:rsid w:val="00AF261D"/>
    <w:rsid w:val="00AF7301"/>
    <w:rsid w:val="00B16E58"/>
    <w:rsid w:val="00B25BBA"/>
    <w:rsid w:val="00B66D95"/>
    <w:rsid w:val="00B93007"/>
    <w:rsid w:val="00BA29B1"/>
    <w:rsid w:val="00BA7A29"/>
    <w:rsid w:val="00BB77C1"/>
    <w:rsid w:val="00BD4570"/>
    <w:rsid w:val="00BE43FA"/>
    <w:rsid w:val="00BF75FD"/>
    <w:rsid w:val="00C17933"/>
    <w:rsid w:val="00C92D1B"/>
    <w:rsid w:val="00CA08C8"/>
    <w:rsid w:val="00CA228A"/>
    <w:rsid w:val="00CB3D51"/>
    <w:rsid w:val="00D03111"/>
    <w:rsid w:val="00D06FCF"/>
    <w:rsid w:val="00D07002"/>
    <w:rsid w:val="00D07099"/>
    <w:rsid w:val="00D127E4"/>
    <w:rsid w:val="00D12874"/>
    <w:rsid w:val="00D625A9"/>
    <w:rsid w:val="00DD24CA"/>
    <w:rsid w:val="00DD5138"/>
    <w:rsid w:val="00DF1AE6"/>
    <w:rsid w:val="00E43C48"/>
    <w:rsid w:val="00E56482"/>
    <w:rsid w:val="00E70DBF"/>
    <w:rsid w:val="00E96E4C"/>
    <w:rsid w:val="00EB4798"/>
    <w:rsid w:val="00F37F49"/>
    <w:rsid w:val="00F46EBD"/>
    <w:rsid w:val="00F64FC4"/>
    <w:rsid w:val="00F83BA3"/>
    <w:rsid w:val="00F83C83"/>
    <w:rsid w:val="00F844D9"/>
    <w:rsid w:val="00F9700D"/>
    <w:rsid w:val="00FA03F6"/>
    <w:rsid w:val="00FB4888"/>
    <w:rsid w:val="00FB58B2"/>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D4EB"/>
  <w15:docId w15:val="{B66748D7-E799-4FE1-A5C5-04D0B338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1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4</cp:revision>
  <cp:lastPrinted>2023-05-10T15:57:00Z</cp:lastPrinted>
  <dcterms:created xsi:type="dcterms:W3CDTF">2024-11-25T17:40:00Z</dcterms:created>
  <dcterms:modified xsi:type="dcterms:W3CDTF">2024-11-27T16:26:00Z</dcterms:modified>
</cp:coreProperties>
</file>